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0EA" w:rsidP="003A38F0" w:rsidRDefault="003A38F0" w14:paraId="00000001" w14:textId="6B39C3B2">
      <w:pPr>
        <w:pStyle w:val="Heading2"/>
        <w:numPr>
          <w:ilvl w:val="0"/>
          <w:numId w:val="0"/>
        </w:numPr>
      </w:pPr>
      <w:proofErr w:type="spellStart"/>
      <w:r>
        <w:t>Template</w:t>
      </w:r>
      <w:r w:rsidR="009C0432">
        <w:t>_Offer</w:t>
      </w:r>
      <w:proofErr w:type="spellEnd"/>
      <w:r w:rsidR="009C0432">
        <w:t xml:space="preserve"> </w:t>
      </w:r>
      <w:proofErr w:type="spellStart"/>
      <w:r w:rsidR="009C0432">
        <w:t>Letter_Preceptor</w:t>
      </w:r>
      <w:proofErr w:type="spellEnd"/>
      <w:r w:rsidR="009C0432">
        <w:t>: Multi-Year Appointment, Following a Successful Review_NO06</w:t>
      </w:r>
    </w:p>
    <w:p w:rsidR="007E70EA" w:rsidRDefault="007E70EA" w14:paraId="00000002" w14:textId="77777777">
      <w:pPr>
        <w:ind w:left="5040"/>
        <w:rPr>
          <w:rFonts w:ascii="Times New Roman" w:hAnsi="Times New Roman" w:eastAsia="Times New Roman" w:cs="Times New Roman"/>
        </w:rPr>
      </w:pPr>
    </w:p>
    <w:p w:rsidR="007E70EA" w:rsidRDefault="009C0432" w14:paraId="00000003" w14:textId="518BF8FC">
      <w:pPr>
        <w:jc w:val="center"/>
        <w:rPr>
          <w:sz w:val="28"/>
          <w:szCs w:val="28"/>
        </w:rPr>
      </w:pPr>
      <w:r>
        <w:rPr>
          <w:rFonts w:ascii="Times New Roman" w:hAnsi="Times New Roman" w:eastAsia="Times New Roman" w:cs="Times New Roman"/>
          <w:color w:val="000000"/>
          <w:sz w:val="28"/>
          <w:szCs w:val="28"/>
        </w:rPr>
        <w:t xml:space="preserve">[REMOVE FROM FINAL LETTER: Template Version: </w:t>
      </w:r>
      <w:r w:rsidR="00C65997">
        <w:rPr>
          <w:rFonts w:ascii="Times New Roman" w:hAnsi="Times New Roman" w:eastAsia="Times New Roman" w:cs="Times New Roman"/>
          <w:color w:val="000000"/>
          <w:sz w:val="28"/>
          <w:szCs w:val="28"/>
        </w:rPr>
        <w:t>1/</w:t>
      </w:r>
      <w:r w:rsidR="00D45341">
        <w:rPr>
          <w:rFonts w:ascii="Times New Roman" w:hAnsi="Times New Roman" w:eastAsia="Times New Roman" w:cs="Times New Roman"/>
          <w:color w:val="000000"/>
          <w:sz w:val="28"/>
          <w:szCs w:val="28"/>
        </w:rPr>
        <w:t>1</w:t>
      </w:r>
      <w:r w:rsidR="00C65997">
        <w:rPr>
          <w:rFonts w:ascii="Times New Roman" w:hAnsi="Times New Roman" w:eastAsia="Times New Roman" w:cs="Times New Roman"/>
          <w:color w:val="000000"/>
          <w:sz w:val="28"/>
          <w:szCs w:val="28"/>
        </w:rPr>
        <w:t>6</w:t>
      </w:r>
      <w:r>
        <w:rPr>
          <w:rFonts w:ascii="Times New Roman" w:hAnsi="Times New Roman" w:eastAsia="Times New Roman" w:cs="Times New Roman"/>
          <w:color w:val="000000"/>
          <w:sz w:val="28"/>
          <w:szCs w:val="28"/>
        </w:rPr>
        <w:t>/2</w:t>
      </w:r>
      <w:r w:rsidR="00D45341">
        <w:rPr>
          <w:rFonts w:ascii="Times New Roman" w:hAnsi="Times New Roman" w:eastAsia="Times New Roman" w:cs="Times New Roman"/>
          <w:color w:val="000000"/>
          <w:sz w:val="28"/>
          <w:szCs w:val="28"/>
        </w:rPr>
        <w:t>6</w:t>
      </w:r>
      <w:r>
        <w:rPr>
          <w:rFonts w:ascii="Times New Roman" w:hAnsi="Times New Roman" w:eastAsia="Times New Roman" w:cs="Times New Roman"/>
          <w:color w:val="000000"/>
          <w:sz w:val="28"/>
          <w:szCs w:val="28"/>
        </w:rPr>
        <w:t>]</w:t>
      </w:r>
    </w:p>
    <w:p w:rsidR="007E70EA" w:rsidRDefault="007E70EA" w14:paraId="00000004" w14:textId="77777777">
      <w:pPr>
        <w:ind w:left="5040"/>
        <w:rPr>
          <w:rFonts w:ascii="Times New Roman" w:hAnsi="Times New Roman" w:eastAsia="Times New Roman" w:cs="Times New Roman"/>
        </w:rPr>
      </w:pPr>
    </w:p>
    <w:p w:rsidR="007E70EA" w:rsidRDefault="009C0432" w14:paraId="00000005" w14:textId="77777777">
      <w:pPr>
        <w:ind w:left="5040"/>
        <w:rPr>
          <w:rFonts w:ascii="Times New Roman" w:hAnsi="Times New Roman" w:eastAsia="Times New Roman" w:cs="Times New Roman"/>
        </w:rPr>
      </w:pPr>
      <w:r>
        <w:rPr>
          <w:rFonts w:ascii="Times New Roman" w:hAnsi="Times New Roman" w:eastAsia="Times New Roman" w:cs="Times New Roman"/>
        </w:rPr>
        <w:t>&lt;&lt;Date&gt;&gt;</w:t>
      </w:r>
    </w:p>
    <w:p w:rsidR="007E70EA" w:rsidRDefault="007E70EA" w14:paraId="00000006" w14:textId="77777777">
      <w:pPr>
        <w:rPr>
          <w:rFonts w:ascii="Times New Roman" w:hAnsi="Times New Roman" w:eastAsia="Times New Roman" w:cs="Times New Roman"/>
        </w:rPr>
      </w:pPr>
    </w:p>
    <w:p w:rsidR="007E70EA" w:rsidRDefault="009C0432" w14:paraId="00000007" w14:textId="77777777">
      <w:pPr>
        <w:rPr>
          <w:rFonts w:ascii="Times New Roman" w:hAnsi="Times New Roman" w:eastAsia="Times New Roman" w:cs="Times New Roman"/>
        </w:rPr>
      </w:pPr>
      <w:r>
        <w:rPr>
          <w:rFonts w:ascii="Times New Roman" w:hAnsi="Times New Roman" w:eastAsia="Times New Roman" w:cs="Times New Roman"/>
        </w:rPr>
        <w:t>«</w:t>
      </w:r>
      <w:proofErr w:type="spellStart"/>
      <w:r>
        <w:rPr>
          <w:rFonts w:ascii="Times New Roman" w:hAnsi="Times New Roman" w:eastAsia="Times New Roman" w:cs="Times New Roman"/>
        </w:rPr>
        <w:t>MrMrs</w:t>
      </w:r>
      <w:proofErr w:type="spellEnd"/>
      <w:r>
        <w:rPr>
          <w:rFonts w:ascii="Times New Roman" w:hAnsi="Times New Roman" w:eastAsia="Times New Roman" w:cs="Times New Roman"/>
        </w:rPr>
        <w:t>» «FirstName» «LastName»</w:t>
      </w:r>
    </w:p>
    <w:p w:rsidR="007E70EA" w:rsidRDefault="009C0432" w14:paraId="00000008" w14:textId="77777777">
      <w:pPr>
        <w:rPr>
          <w:rFonts w:ascii="Times New Roman" w:hAnsi="Times New Roman" w:eastAsia="Times New Roman" w:cs="Times New Roman"/>
        </w:rPr>
      </w:pPr>
      <w:r>
        <w:rPr>
          <w:rFonts w:ascii="Times New Roman" w:hAnsi="Times New Roman" w:eastAsia="Times New Roman" w:cs="Times New Roman"/>
        </w:rPr>
        <w:t>«Title»</w:t>
      </w:r>
    </w:p>
    <w:p w:rsidR="007E70EA" w:rsidRDefault="009C0432" w14:paraId="00000009" w14:textId="77777777">
      <w:pPr>
        <w:rPr>
          <w:rFonts w:ascii="Times New Roman" w:hAnsi="Times New Roman" w:eastAsia="Times New Roman" w:cs="Times New Roman"/>
        </w:rPr>
      </w:pPr>
      <w:r>
        <w:rPr>
          <w:rFonts w:ascii="Times New Roman" w:hAnsi="Times New Roman" w:eastAsia="Times New Roman" w:cs="Times New Roman"/>
        </w:rPr>
        <w:t>«Address»</w:t>
      </w:r>
    </w:p>
    <w:p w:rsidR="007E70EA" w:rsidRDefault="009C0432" w14:paraId="0000000A" w14:textId="77777777">
      <w:pPr>
        <w:rPr>
          <w:rFonts w:ascii="Times New Roman" w:hAnsi="Times New Roman" w:eastAsia="Times New Roman" w:cs="Times New Roman"/>
        </w:rPr>
      </w:pPr>
      <w:r>
        <w:rPr>
          <w:rFonts w:ascii="Times New Roman" w:hAnsi="Times New Roman" w:eastAsia="Times New Roman" w:cs="Times New Roman"/>
        </w:rPr>
        <w:t>«University»</w:t>
      </w:r>
    </w:p>
    <w:p w:rsidR="007E70EA" w:rsidRDefault="009C0432" w14:paraId="0000000B" w14:textId="77777777">
      <w:pPr>
        <w:rPr>
          <w:rFonts w:ascii="Times New Roman" w:hAnsi="Times New Roman" w:eastAsia="Times New Roman" w:cs="Times New Roman"/>
        </w:rPr>
      </w:pPr>
      <w:r>
        <w:rPr>
          <w:rFonts w:ascii="Times New Roman" w:hAnsi="Times New Roman" w:eastAsia="Times New Roman" w:cs="Times New Roman"/>
        </w:rPr>
        <w:t>«City», «State»</w:t>
      </w:r>
    </w:p>
    <w:p w:rsidR="007E70EA" w:rsidRDefault="009C0432" w14:paraId="0000000C" w14:textId="77777777">
      <w:pPr>
        <w:rPr>
          <w:rFonts w:ascii="Times New Roman" w:hAnsi="Times New Roman" w:eastAsia="Times New Roman" w:cs="Times New Roman"/>
        </w:rPr>
      </w:pPr>
      <w:r>
        <w:rPr>
          <w:rFonts w:ascii="Times New Roman" w:hAnsi="Times New Roman" w:eastAsia="Times New Roman" w:cs="Times New Roman"/>
        </w:rPr>
        <w:t>«</w:t>
      </w:r>
      <w:proofErr w:type="spellStart"/>
      <w:r>
        <w:rPr>
          <w:rFonts w:ascii="Times New Roman" w:hAnsi="Times New Roman" w:eastAsia="Times New Roman" w:cs="Times New Roman"/>
        </w:rPr>
        <w:t>PostalCode</w:t>
      </w:r>
      <w:proofErr w:type="spellEnd"/>
      <w:r>
        <w:rPr>
          <w:rFonts w:ascii="Times New Roman" w:hAnsi="Times New Roman" w:eastAsia="Times New Roman" w:cs="Times New Roman"/>
        </w:rPr>
        <w:t>»</w:t>
      </w:r>
    </w:p>
    <w:p w:rsidR="007E70EA" w:rsidRDefault="009C0432" w14:paraId="0000000D" w14:textId="77777777">
      <w:pPr>
        <w:rPr>
          <w:rFonts w:ascii="Times New Roman" w:hAnsi="Times New Roman" w:eastAsia="Times New Roman" w:cs="Times New Roman"/>
        </w:rPr>
      </w:pPr>
      <w:r>
        <w:rPr>
          <w:rFonts w:ascii="Times New Roman" w:hAnsi="Times New Roman" w:eastAsia="Times New Roman" w:cs="Times New Roman"/>
        </w:rPr>
        <w:t>«Country»</w:t>
      </w:r>
    </w:p>
    <w:p w:rsidR="007E70EA" w:rsidRDefault="007E70EA" w14:paraId="0000000E" w14:textId="77777777">
      <w:pPr>
        <w:rPr>
          <w:rFonts w:ascii="Times New Roman" w:hAnsi="Times New Roman" w:eastAsia="Times New Roman" w:cs="Times New Roman"/>
        </w:rPr>
      </w:pPr>
    </w:p>
    <w:p w:rsidR="007E70EA" w:rsidRDefault="009C0432" w14:paraId="0000000F" w14:textId="77777777">
      <w:pPr>
        <w:rPr>
          <w:rFonts w:ascii="Times New Roman" w:hAnsi="Times New Roman" w:eastAsia="Times New Roman" w:cs="Times New Roman"/>
        </w:rPr>
      </w:pPr>
      <w:r>
        <w:rPr>
          <w:rFonts w:ascii="Times New Roman" w:hAnsi="Times New Roman" w:eastAsia="Times New Roman" w:cs="Times New Roman"/>
        </w:rPr>
        <w:t>Dear «Name»,</w:t>
      </w:r>
    </w:p>
    <w:p w:rsidR="009B3E34" w:rsidP="009B3E34" w:rsidRDefault="009C0432" w14:paraId="7079239B" w14:textId="3FEFDAEE">
      <w:pPr>
        <w:ind w:firstLine="720"/>
        <w:rPr>
          <w:rFonts w:ascii="Times New Roman" w:hAnsi="Times New Roman" w:eastAsia="Times New Roman" w:cs="Times New Roman"/>
        </w:rPr>
      </w:pPr>
      <w:bookmarkStart w:name="_heading=h.30j0zll" w:colFirst="0" w:colLast="0" w:id="0"/>
      <w:bookmarkEnd w:id="0"/>
      <w:r>
        <w:rPr>
          <w:rFonts w:ascii="Times New Roman" w:hAnsi="Times New Roman" w:eastAsia="Times New Roman" w:cs="Times New Roman"/>
        </w:rPr>
        <w:t>It gives me great pleasure to provide this offer of reappointment as Preceptor in [FIELD] in the Department of [DEPARTMENT NAME] at Harvard University for a term of five years, from [DATE] to [DATE]. Throughout the past [NUMBER] of years, you have been an outstanding addition to [DEPARTMENT], and we look forward to continuing to work with you in the years ahead.</w:t>
      </w:r>
    </w:p>
    <w:p w:rsidR="007E70EA" w:rsidP="17C3184B" w:rsidRDefault="009C0432" w14:paraId="00000011" w14:textId="037FB0C6">
      <w:pPr>
        <w:ind w:firstLine="720"/>
        <w:rPr>
          <w:rFonts w:ascii="Times New Roman" w:hAnsi="Times New Roman" w:eastAsia="Times New Roman" w:cs="Times New Roman"/>
          <w:color w:val="000000" w:themeColor="text1" w:themeTint="FF" w:themeShade="FF"/>
          <w:lang w:val="en"/>
        </w:rPr>
      </w:pPr>
      <w:r w:rsidRPr="17C3184B" w:rsidR="00D45341">
        <w:rPr>
          <w:rFonts w:ascii="Times New Roman" w:hAnsi="Times New Roman" w:eastAsia="Times New Roman" w:cs="Times New Roman"/>
          <w:color w:val="000000" w:themeColor="text1" w:themeTint="FF" w:themeShade="FF"/>
        </w:rPr>
        <w:t>With this appointment, you may be represented by the Harvard Academic Workers (HAW) - UAW for purposes of collective bargaining and matters affecting your compensation and working conditions. Your full-time base salary for academic year 20[XX]-20[XX] will be $[</w:t>
      </w:r>
      <w:r w:rsidRPr="17C3184B" w:rsidR="00D45341">
        <w:rPr>
          <w:rFonts w:ascii="Times New Roman" w:hAnsi="Times New Roman" w:eastAsia="Times New Roman" w:cs="Times New Roman"/>
          <w:color w:val="000000" w:themeColor="text1" w:themeTint="FF" w:themeShade="FF"/>
        </w:rPr>
        <w:t>XX,XXX</w:t>
      </w:r>
      <w:r w:rsidRPr="17C3184B" w:rsidR="00D45341">
        <w:rPr>
          <w:rFonts w:ascii="Times New Roman" w:hAnsi="Times New Roman" w:eastAsia="Times New Roman" w:cs="Times New Roman"/>
          <w:color w:val="000000" w:themeColor="text1" w:themeTint="FF" w:themeShade="FF"/>
        </w:rPr>
        <w:t>], paid to you on a biweekly basis, plus benefits. However, the University and the HAW-UAW are currently negotiating their first agreement, which may alter the terms and conditions of your employment</w:t>
      </w:r>
      <w:r w:rsidRPr="17C3184B" w:rsidR="21DD8D88">
        <w:rPr>
          <w:rFonts w:ascii="Times New Roman" w:hAnsi="Times New Roman" w:eastAsia="Times New Roman" w:cs="Times New Roman"/>
          <w:color w:val="000000" w:themeColor="text1" w:themeTint="FF" w:themeShade="FF"/>
        </w:rPr>
        <w:t xml:space="preserve">. </w:t>
      </w:r>
      <w:r w:rsidRPr="17C3184B" w:rsidR="009C0432">
        <w:rPr>
          <w:rFonts w:ascii="Times New Roman" w:hAnsi="Times New Roman" w:eastAsia="Times New Roman" w:cs="Times New Roman"/>
        </w:rPr>
        <w:t xml:space="preserve">[INSERT, IF APPLICABLE: “Your salary, which is for [INSERT NUMBER] months of work, will be paid out over [INSERT NUMBER] months. The expectation is that you will </w:t>
      </w:r>
      <w:r w:rsidRPr="17C3184B" w:rsidR="009C0432">
        <w:rPr>
          <w:rFonts w:ascii="Times New Roman" w:hAnsi="Times New Roman" w:eastAsia="Times New Roman" w:cs="Times New Roman"/>
        </w:rPr>
        <w:t>accord</w:t>
      </w:r>
      <w:r w:rsidRPr="17C3184B" w:rsidR="009C0432">
        <w:rPr>
          <w:rFonts w:ascii="Times New Roman" w:hAnsi="Times New Roman" w:eastAsia="Times New Roman" w:cs="Times New Roman"/>
        </w:rPr>
        <w:t xml:space="preserve"> the Department your primary professional commitment during [INSERT NUMBER] months.”] </w:t>
      </w:r>
      <w:r w:rsidRPr="17C3184B" w:rsidR="38B2FAC7">
        <w:rPr>
          <w:rFonts w:ascii="Times New Roman" w:hAnsi="Times New Roman" w:eastAsia="Times New Roman" w:cs="Times New Roman"/>
        </w:rPr>
        <w:t>As we have discussed, you will be teaching [COURSES].</w:t>
      </w:r>
    </w:p>
    <w:p w:rsidR="007E70EA" w:rsidRDefault="009C0432" w14:paraId="00000012" w14:textId="3A3919FC">
      <w:pPr>
        <w:ind w:firstLine="720"/>
        <w:rPr>
          <w:rFonts w:ascii="Times New Roman" w:hAnsi="Times New Roman" w:eastAsia="Times New Roman" w:cs="Times New Roman"/>
        </w:rPr>
      </w:pPr>
      <w:r>
        <w:rPr>
          <w:rFonts w:ascii="Times New Roman" w:hAnsi="Times New Roman" w:eastAsia="Times New Roman" w:cs="Times New Roman"/>
        </w:rPr>
        <w:t xml:space="preserve">You will continue your eligibility for subsidized, comprehensive benefits at Harvard. Most of the benefit plans require a contribution from participants for coverage. More information on benefits costs is available </w:t>
      </w:r>
      <w:hyperlink w:history="1" r:id="rId9">
        <w:r w:rsidRPr="00C65997" w:rsidR="001A56EC">
          <w:rPr>
            <w:rStyle w:val="Hyperlink"/>
            <w:rFonts w:ascii="Times New Roman" w:hAnsi="Times New Roman" w:eastAsia="Times New Roman" w:cs="Times New Roman"/>
          </w:rPr>
          <w:t>here</w:t>
        </w:r>
      </w:hyperlink>
      <w:r w:rsidR="001A56EC">
        <w:rPr>
          <w:rFonts w:ascii="Times New Roman" w:hAnsi="Times New Roman" w:eastAsia="Times New Roman" w:cs="Times New Roman"/>
        </w:rPr>
        <w:t>.</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Information about Harvard’s many cultural and intellectual resources can be found </w:t>
      </w:r>
      <w:r w:rsidR="001A56EC">
        <w:rPr>
          <w:rFonts w:ascii="Times New Roman" w:hAnsi="Times New Roman" w:eastAsia="Times New Roman" w:cs="Times New Roman"/>
        </w:rPr>
        <w:t>in the</w:t>
      </w:r>
      <w:r>
        <w:rPr>
          <w:rFonts w:ascii="Times New Roman" w:hAnsi="Times New Roman" w:eastAsia="Times New Roman" w:cs="Times New Roman"/>
        </w:rPr>
        <w:t xml:space="preserve"> </w:t>
      </w:r>
      <w:hyperlink r:id="rId10">
        <w:r w:rsidR="001A56EC">
          <w:rPr>
            <w:rFonts w:ascii="Times New Roman" w:hAnsi="Times New Roman" w:eastAsia="Times New Roman" w:cs="Times New Roman"/>
            <w:color w:val="0000FF"/>
            <w:u w:val="single"/>
          </w:rPr>
          <w:t>Gazette</w:t>
        </w:r>
      </w:hyperlink>
      <w:r>
        <w:rPr>
          <w:rFonts w:ascii="Times New Roman" w:hAnsi="Times New Roman" w:eastAsia="Times New Roman" w:cs="Times New Roman"/>
        </w:rPr>
        <w:t xml:space="preserve">. For information on other FAS and University policies pertaining to your appointment, please see the </w:t>
      </w:r>
      <w:hyperlink w:history="1" r:id="rId11">
        <w:r w:rsidRPr="001A56EC">
          <w:rPr>
            <w:rStyle w:val="Hyperlink"/>
            <w:rFonts w:ascii="Times New Roman" w:hAnsi="Times New Roman" w:eastAsia="Times New Roman" w:cs="Times New Roman"/>
            <w:i/>
          </w:rPr>
          <w:t>FAS Appointment and Promotion Handbook</w:t>
        </w:r>
      </w:hyperlink>
      <w:r>
        <w:rPr>
          <w:rFonts w:ascii="Times New Roman" w:hAnsi="Times New Roman" w:eastAsia="Times New Roman" w:cs="Times New Roman"/>
        </w:rPr>
        <w:t xml:space="preserve">. Harvard is committed to building an inclusive community where people from all backgrounds feel welcomed and valued. We expect members of our community to </w:t>
      </w:r>
      <w:hyperlink w:history="1" r:id="rId12">
        <w:r w:rsidRPr="001A56EC">
          <w:rPr>
            <w:rStyle w:val="Hyperlink"/>
            <w:rFonts w:ascii="Times New Roman" w:hAnsi="Times New Roman" w:eastAsia="Times New Roman" w:cs="Times New Roman"/>
          </w:rPr>
          <w:t>treat everyone with respect, not engage in harassment of any kind</w:t>
        </w:r>
      </w:hyperlink>
      <w:r>
        <w:rPr>
          <w:rFonts w:ascii="Times New Roman" w:hAnsi="Times New Roman" w:eastAsia="Times New Roman" w:cs="Times New Roman"/>
        </w:rPr>
        <w:t xml:space="preserve">, and behave </w:t>
      </w:r>
      <w:r>
        <w:rPr>
          <w:rFonts w:ascii="Times New Roman" w:hAnsi="Times New Roman" w:eastAsia="Times New Roman" w:cs="Times New Roman"/>
        </w:rPr>
        <w:t>professionally with students and colleagues, both on campus and off (including refraining from any one-on-one activities with undergraduates in which alcohol is involved).</w:t>
      </w:r>
    </w:p>
    <w:p w:rsidR="007E70EA" w:rsidRDefault="009C0432" w14:paraId="00000013" w14:textId="77777777">
      <w:pPr>
        <w:pBdr>
          <w:top w:val="nil"/>
          <w:left w:val="nil"/>
          <w:bottom w:val="nil"/>
          <w:right w:val="nil"/>
          <w:between w:val="nil"/>
        </w:pBdr>
        <w:spacing w:after="0" w:line="276" w:lineRule="auto"/>
        <w:ind w:firstLine="720"/>
        <w:rPr>
          <w:rFonts w:ascii="Times New Roman" w:hAnsi="Times New Roman" w:eastAsia="Times New Roman" w:cs="Times New Roman"/>
          <w:color w:val="000000"/>
        </w:rPr>
      </w:pPr>
      <w:bookmarkStart w:name="_heading=h.1fob9te" w:colFirst="0" w:colLast="0" w:id="1"/>
      <w:bookmarkEnd w:id="1"/>
      <w:r>
        <w:rPr>
          <w:rFonts w:ascii="Times New Roman" w:hAnsi="Times New Roman" w:eastAsia="Times New Roman" w:cs="Times New Roman"/>
          <w:color w:val="000000"/>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hAnsi="Times New Roman" w:eastAsia="Times New Roman" w:cs="Times New Roman"/>
          <w:color w:val="000000"/>
        </w:rPr>
        <w:t>In the event that</w:t>
      </w:r>
      <w:proofErr w:type="gramEnd"/>
      <w:r>
        <w:rPr>
          <w:rFonts w:ascii="Times New Roman" w:hAnsi="Times New Roman" w:eastAsia="Times New Roman" w:cs="Times New Roman"/>
          <w:color w:val="000000"/>
        </w:rPr>
        <w:t xml:space="preserve"> you are unable to obtain a visa and any other required authorization within that time for any reason, Harvard shall have no obligation to pay the salary specified for the appointment.</w:t>
      </w:r>
    </w:p>
    <w:p w:rsidR="007E70EA" w:rsidRDefault="007E70EA" w14:paraId="00000014" w14:textId="77777777">
      <w:pPr>
        <w:pBdr>
          <w:top w:val="nil"/>
          <w:left w:val="nil"/>
          <w:bottom w:val="nil"/>
          <w:right w:val="nil"/>
          <w:between w:val="nil"/>
        </w:pBdr>
        <w:spacing w:after="0" w:line="240" w:lineRule="auto"/>
        <w:rPr>
          <w:color w:val="000000"/>
        </w:rPr>
      </w:pPr>
    </w:p>
    <w:p w:rsidR="007E70EA" w:rsidRDefault="009C0432" w14:paraId="00000016" w14:textId="77777777">
      <w:pPr>
        <w:ind w:firstLine="720"/>
        <w:rPr>
          <w:rFonts w:ascii="Times New Roman" w:hAnsi="Times New Roman" w:eastAsia="Times New Roman" w:cs="Times New Roman"/>
        </w:rPr>
      </w:pPr>
      <w:r>
        <w:rPr>
          <w:rFonts w:ascii="Times New Roman" w:hAnsi="Times New Roman" w:eastAsia="Times New Roman" w:cs="Times New Roman"/>
        </w:rPr>
        <w:t>I also want to provide feedback on your performance as assessed in the formal review of your work the department undertook this year. I appreciate your contributions to our curriculum, especially [….] Perhaps the most noteworthy aspect of your teaching has been [….]  Students found [….]  In the coming year, it will be important that you improve [….] I would be glad to talk with you about your performance at any time.</w:t>
      </w:r>
    </w:p>
    <w:p w:rsidR="007E70EA" w:rsidRDefault="009C0432" w14:paraId="00000017" w14:textId="77777777">
      <w:pPr>
        <w:ind w:firstLine="720"/>
        <w:rPr>
          <w:rFonts w:ascii="Times New Roman" w:hAnsi="Times New Roman" w:eastAsia="Times New Roman" w:cs="Times New Roman"/>
        </w:rPr>
      </w:pPr>
      <w:r>
        <w:rPr>
          <w:rFonts w:ascii="Times New Roman" w:hAnsi="Times New Roman" w:eastAsia="Times New Roman" w:cs="Times New Roman"/>
        </w:rPr>
        <w:t>We will continue to assess your performance on an ongoing basis. If it is determined that your performance is not satisfactory, the appointment may be terminated without notice. As you know, the Faculty of Arts and Sciences limits the number of years an individual can hold non-ladder teaching appointments to eight years. Thus, at the conclusion of your appointment on [DATE], you will no longer be eligible to hold FAS non-ladder teaching positions, including those of Preceptor, Lecturer, College Fellow, and/or Teaching Assistant.</w:t>
      </w:r>
    </w:p>
    <w:p w:rsidR="007E70EA" w:rsidRDefault="00673F6D" w14:paraId="00000018" w14:textId="237DB6ED">
      <w:pPr>
        <w:ind w:firstLine="720"/>
        <w:rPr>
          <w:rFonts w:ascii="Times New Roman" w:hAnsi="Times New Roman" w:eastAsia="Times New Roman" w:cs="Times New Roman"/>
        </w:rPr>
      </w:pPr>
      <w:r w:rsidRPr="00673F6D">
        <w:rPr>
          <w:rFonts w:ascii="Times New Roman" w:hAnsi="Times New Roman" w:eastAsia="Times New Roman" w:cs="Times New Roman"/>
          <w:lang w:val="en"/>
        </w:rPr>
        <w:t xml:space="preserve">Please formally respond to this letter at your convenience. I hope to hear from you, if possible, by [DATE]. </w:t>
      </w:r>
      <w:r>
        <w:rPr>
          <w:rFonts w:ascii="Times New Roman" w:hAnsi="Times New Roman" w:eastAsia="Times New Roman" w:cs="Times New Roman"/>
          <w:lang w:val="en"/>
        </w:rPr>
        <w:t xml:space="preserve">Formalities aside, </w:t>
      </w:r>
      <w:r w:rsidR="009C0432">
        <w:rPr>
          <w:rFonts w:ascii="Times New Roman" w:hAnsi="Times New Roman" w:eastAsia="Times New Roman" w:cs="Times New Roman"/>
        </w:rPr>
        <w:t xml:space="preserve">let me say how pleased I am about your reappointment. We look forward to our continued work together. </w:t>
      </w:r>
    </w:p>
    <w:p w:rsidR="007E70EA" w:rsidRDefault="007E70EA" w14:paraId="00000019"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rPr>
      </w:pPr>
    </w:p>
    <w:p w:rsidR="007E70EA" w:rsidRDefault="009C0432" w14:paraId="0000001A" w14:textId="77777777">
      <w:pPr>
        <w:ind w:left="4320" w:firstLine="720"/>
        <w:rPr>
          <w:rFonts w:ascii="Times New Roman" w:hAnsi="Times New Roman" w:eastAsia="Times New Roman" w:cs="Times New Roman"/>
        </w:rPr>
      </w:pPr>
      <w:r>
        <w:rPr>
          <w:rFonts w:ascii="Times New Roman" w:hAnsi="Times New Roman" w:eastAsia="Times New Roman" w:cs="Times New Roman"/>
        </w:rPr>
        <w:t>Sincerely,</w:t>
      </w:r>
    </w:p>
    <w:p w:rsidR="007E70EA" w:rsidRDefault="007E70EA" w14:paraId="0000001B"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rPr>
      </w:pPr>
    </w:p>
    <w:p w:rsidR="007E70EA" w:rsidRDefault="007E70EA" w14:paraId="0000001C"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rPr>
      </w:pPr>
    </w:p>
    <w:p w:rsidR="007E70EA" w:rsidRDefault="009C0432" w14:paraId="0000001D" w14:textId="77777777">
      <w:pPr>
        <w:pBdr>
          <w:top w:val="nil"/>
          <w:left w:val="nil"/>
          <w:bottom w:val="nil"/>
          <w:right w:val="nil"/>
          <w:between w:val="nil"/>
        </w:pBdr>
        <w:spacing w:after="0" w:line="240" w:lineRule="auto"/>
        <w:ind w:left="5040"/>
        <w:rPr>
          <w:rFonts w:ascii="Times New Roman" w:hAnsi="Times New Roman" w:eastAsia="Times New Roman" w:cs="Times New Roman"/>
          <w:color w:val="000000"/>
        </w:rPr>
      </w:pPr>
      <w:r>
        <w:rPr>
          <w:rFonts w:ascii="Times New Roman" w:hAnsi="Times New Roman" w:eastAsia="Times New Roman" w:cs="Times New Roman"/>
          <w:color w:val="000000"/>
        </w:rPr>
        <w:t>Chair, Department of [DEPARTMENT NAME]</w:t>
      </w:r>
    </w:p>
    <w:p w:rsidR="007E70EA" w:rsidRDefault="007E70EA" w14:paraId="0000001E"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rPr>
      </w:pPr>
    </w:p>
    <w:p w:rsidR="007E70EA" w:rsidRDefault="007E70EA" w14:paraId="0000001F"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rPr>
      </w:pPr>
    </w:p>
    <w:p w:rsidR="007E70EA" w:rsidRDefault="009C0432" w14:paraId="00000020" w14:textId="14444EA9">
      <w:pPr>
        <w:rPr>
          <w:rFonts w:ascii="Times New Roman" w:hAnsi="Times New Roman" w:eastAsia="Times New Roman" w:cs="Times New Roman"/>
        </w:rPr>
      </w:pPr>
      <w:r>
        <w:rPr>
          <w:rFonts w:ascii="Times New Roman" w:hAnsi="Times New Roman" w:eastAsia="Times New Roman" w:cs="Times New Roman"/>
        </w:rPr>
        <w:t>cc:</w:t>
      </w:r>
      <w:r>
        <w:rPr>
          <w:rFonts w:ascii="Times New Roman" w:hAnsi="Times New Roman" w:eastAsia="Times New Roman" w:cs="Times New Roman"/>
        </w:rPr>
        <w:tab/>
      </w:r>
      <w:r>
        <w:rPr>
          <w:rFonts w:ascii="Times New Roman" w:hAnsi="Times New Roman" w:eastAsia="Times New Roman" w:cs="Times New Roman"/>
        </w:rPr>
        <w:t>[</w:t>
      </w:r>
      <w:r w:rsidR="00796960">
        <w:rPr>
          <w:rFonts w:ascii="Times New Roman" w:hAnsi="Times New Roman" w:eastAsia="Times New Roman" w:cs="Times New Roman"/>
        </w:rPr>
        <w:t>ASSOCIATE</w:t>
      </w:r>
      <w:r>
        <w:rPr>
          <w:rFonts w:ascii="Times New Roman" w:hAnsi="Times New Roman" w:eastAsia="Times New Roman" w:cs="Times New Roman"/>
        </w:rPr>
        <w:t xml:space="preserve"> DEAN]</w:t>
      </w:r>
    </w:p>
    <w:p w:rsidR="007E70EA" w:rsidRDefault="009C0432" w14:paraId="00000021"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rPr>
        <w:t>[DEPARTMENT ADMINISTRATOR]</w:t>
      </w:r>
    </w:p>
    <w:sectPr w:rsidR="007E70E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4FE7"/>
    <w:multiLevelType w:val="multilevel"/>
    <w:tmpl w:val="07EC6A4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59621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0EA"/>
    <w:rsid w:val="00044C06"/>
    <w:rsid w:val="00047CDF"/>
    <w:rsid w:val="00075926"/>
    <w:rsid w:val="001228E4"/>
    <w:rsid w:val="00193BD0"/>
    <w:rsid w:val="001A56EC"/>
    <w:rsid w:val="003A38F0"/>
    <w:rsid w:val="00471570"/>
    <w:rsid w:val="00673F6D"/>
    <w:rsid w:val="0076361C"/>
    <w:rsid w:val="00796960"/>
    <w:rsid w:val="007E70EA"/>
    <w:rsid w:val="00945AC4"/>
    <w:rsid w:val="009B3E34"/>
    <w:rsid w:val="009C0432"/>
    <w:rsid w:val="00A234BC"/>
    <w:rsid w:val="00A51B9A"/>
    <w:rsid w:val="00A602F4"/>
    <w:rsid w:val="00AA31DD"/>
    <w:rsid w:val="00B5254D"/>
    <w:rsid w:val="00B86D7E"/>
    <w:rsid w:val="00BE7751"/>
    <w:rsid w:val="00C65997"/>
    <w:rsid w:val="00D45341"/>
    <w:rsid w:val="00D65E91"/>
    <w:rsid w:val="00DA7A7B"/>
    <w:rsid w:val="17C3184B"/>
    <w:rsid w:val="21DD8D88"/>
    <w:rsid w:val="38B2F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61ED"/>
  <w15:docId w15:val="{0E6B2F6B-8279-6542-9CA7-63AB0CD23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767F7"/>
    <w:pPr>
      <w:keepNext/>
      <w:keepLines/>
      <w:numPr>
        <w:numId w:val="1"/>
      </w:numPr>
      <w:spacing w:after="0" w:line="240" w:lineRule="auto"/>
      <w:outlineLvl w:val="1"/>
    </w:pPr>
    <w:rPr>
      <w:rFonts w:ascii="Times New Roman" w:hAnsi="Times New Roman"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rsid w:val="003767F7"/>
    <w:rPr>
      <w:rFonts w:ascii="Times New Roman" w:hAnsi="Times New Roman" w:eastAsiaTheme="majorEastAsia" w:cstheme="majorBidi"/>
      <w:b/>
      <w:bCs/>
      <w:sz w:val="28"/>
      <w:szCs w:val="26"/>
    </w:rPr>
  </w:style>
  <w:style w:type="paragraph" w:styleId="ListParagraph">
    <w:name w:val="List Paragraph"/>
    <w:basedOn w:val="Normal"/>
    <w:link w:val="ListParagraphChar"/>
    <w:uiPriority w:val="34"/>
    <w:qFormat/>
    <w:rsid w:val="003767F7"/>
    <w:pPr>
      <w:spacing w:after="0" w:line="240" w:lineRule="auto"/>
      <w:ind w:left="720"/>
      <w:contextualSpacing/>
    </w:pPr>
    <w:rPr>
      <w:rFonts w:ascii="Times New Roman" w:hAnsi="Times New Roman" w:cs="Times New Roman"/>
      <w:sz w:val="24"/>
      <w:szCs w:val="20"/>
    </w:rPr>
  </w:style>
  <w:style w:type="character" w:styleId="ListParagraphChar" w:customStyle="1">
    <w:name w:val="List Paragraph Char"/>
    <w:basedOn w:val="DefaultParagraphFont"/>
    <w:link w:val="ListParagraph"/>
    <w:uiPriority w:val="34"/>
    <w:rsid w:val="003767F7"/>
    <w:rPr>
      <w:rFonts w:ascii="Times New Roman" w:hAnsi="Times New Roman" w:cs="Times New Roman"/>
      <w:sz w:val="24"/>
      <w:szCs w:val="20"/>
    </w:rPr>
  </w:style>
  <w:style w:type="character" w:styleId="Hyperlink">
    <w:name w:val="Hyperlink"/>
    <w:basedOn w:val="DefaultParagraphFont"/>
    <w:uiPriority w:val="99"/>
    <w:rsid w:val="003767F7"/>
    <w:rPr>
      <w:color w:val="0000FF"/>
      <w:u w:val="single"/>
    </w:rPr>
  </w:style>
  <w:style w:type="paragraph" w:styleId="CommentText">
    <w:name w:val="annotation text"/>
    <w:basedOn w:val="Normal"/>
    <w:link w:val="CommentTextChar"/>
    <w:uiPriority w:val="99"/>
    <w:rsid w:val="003767F7"/>
    <w:pPr>
      <w:spacing w:after="0" w:line="240" w:lineRule="auto"/>
    </w:pPr>
    <w:rPr>
      <w:rFonts w:ascii="Times New Roman" w:hAnsi="Times New Roman" w:cs="Times New Roman"/>
      <w:sz w:val="24"/>
      <w:szCs w:val="20"/>
    </w:rPr>
  </w:style>
  <w:style w:type="character" w:styleId="CommentTextChar" w:customStyle="1">
    <w:name w:val="Comment Text Char"/>
    <w:basedOn w:val="DefaultParagraphFont"/>
    <w:link w:val="CommentText"/>
    <w:uiPriority w:val="99"/>
    <w:rsid w:val="003767F7"/>
    <w:rPr>
      <w:rFonts w:ascii="Times New Roman" w:hAnsi="Times New Roman" w:cs="Times New Roman"/>
      <w:sz w:val="24"/>
      <w:szCs w:val="20"/>
    </w:rPr>
  </w:style>
  <w:style w:type="paragraph" w:styleId="NoSpacing">
    <w:name w:val="No Spacing"/>
    <w:uiPriority w:val="1"/>
    <w:qFormat/>
    <w:rsid w:val="003767F7"/>
    <w:pPr>
      <w:spacing w:after="0" w:line="240" w:lineRule="auto"/>
    </w:pPr>
  </w:style>
  <w:style w:type="paragraph" w:styleId="BalloonText">
    <w:name w:val="Balloon Text"/>
    <w:basedOn w:val="Normal"/>
    <w:link w:val="BalloonTextChar"/>
    <w:uiPriority w:val="99"/>
    <w:semiHidden/>
    <w:unhideWhenUsed/>
    <w:rsid w:val="003906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060F"/>
    <w:rPr>
      <w:rFonts w:ascii="Segoe UI" w:hAnsi="Segoe UI" w:cs="Segoe UI"/>
      <w:sz w:val="18"/>
      <w:szCs w:val="18"/>
    </w:rPr>
  </w:style>
  <w:style w:type="character" w:styleId="CommentReference">
    <w:name w:val="annotation reference"/>
    <w:basedOn w:val="DefaultParagraphFont"/>
    <w:uiPriority w:val="99"/>
    <w:semiHidden/>
    <w:unhideWhenUsed/>
    <w:rsid w:val="005D3043"/>
    <w:rPr>
      <w:sz w:val="16"/>
      <w:szCs w:val="16"/>
    </w:rPr>
  </w:style>
  <w:style w:type="character" w:styleId="FollowedHyperlink">
    <w:name w:val="FollowedHyperlink"/>
    <w:basedOn w:val="DefaultParagraphFont"/>
    <w:uiPriority w:val="99"/>
    <w:semiHidden/>
    <w:unhideWhenUsed/>
    <w:rsid w:val="00736DF7"/>
    <w:rPr>
      <w:color w:val="954F72" w:themeColor="followedHyperlink"/>
      <w:u w:val="single"/>
    </w:rPr>
  </w:style>
  <w:style w:type="paragraph" w:styleId="Revision">
    <w:name w:val="Revision"/>
    <w:hidden/>
    <w:uiPriority w:val="99"/>
    <w:semiHidden/>
    <w:rsid w:val="00431ABD"/>
    <w:pPr>
      <w:spacing w:after="0" w:line="240" w:lineRule="auto"/>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1A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cademic-appointments.fas.harvard.edu/chapter-2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cademic-appointments.fas.harvard.edu/" TargetMode="External" Id="rId11" /><Relationship Type="http://schemas.openxmlformats.org/officeDocument/2006/relationships/numbering" Target="numbering.xml" Id="rId5" /><Relationship Type="http://schemas.openxmlformats.org/officeDocument/2006/relationships/hyperlink" Target="https://news.harvard.edu/gazette/harvard-events/" TargetMode="External" Id="rId10" /><Relationship Type="http://schemas.openxmlformats.org/officeDocument/2006/relationships/customXml" Target="../customXml/item4.xml" Id="rId4" /><Relationship Type="http://schemas.openxmlformats.org/officeDocument/2006/relationships/hyperlink" Target="https://hr.harvard.edu/health-benefits"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GrO/Rt4StkNsxVahENr9zhKyQ==">CgMxLjAyCWguMzBqMHpsbDIJaC4xZm9iOXRlOABqJAoUc3VnZ2VzdC56aGU1Z3o5NXQwMTISDEthdGUgRmxlbWluZ2okChRzdWdnZXN0LmdtZWY3Z2RjdmRpNxIMS2F0ZSBGbGVtaW5naiQKFHN1Z2dlc3QuNTBsOXl3YmFpNHF0EgxLYXRlIEZsZW1pbmdqJAoUc3VnZ2VzdC50em5sanRuZ3l1eGoSDEthdGUgRmxlbWluZ2okChRzdWdnZXN0LnhwejAwMTg2djJieRIMS2F0ZSBGbGVtaW5naiQKFHN1Z2dlc3QubmIwaXBrNXRuanBwEgxLYXRlIEZsZW1pbmdqJAoUc3VnZ2VzdC5jM3l5aHEzZHo0enYSDEthdGUgRmxlbWluZ2olChRzdWdnZXN0Lm54ajdlMW1yczEzNBINS2VuZHJhIEJhcmJlcnIhMUtQS3B0Y192ckNGTVE3bXNxSG1jTHJfRXJfaXF1QlJ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A2928-1374-41A5-B459-13EA5376C7A1}">
  <ds:schemaRefs>
    <ds:schemaRef ds:uri="http://schemas.microsoft.com/sharepoint/v3/contenttype/forms"/>
  </ds:schemaRefs>
</ds:datastoreItem>
</file>

<file path=customXml/itemProps2.xml><?xml version="1.0" encoding="utf-8"?>
<ds:datastoreItem xmlns:ds="http://schemas.openxmlformats.org/officeDocument/2006/customXml" ds:itemID="{C69C2D44-6142-4DA6-8DA1-849FC911919A}">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3B0EC42-FDB2-45DF-94D0-49C8C0A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Shen, Andrea</dc:creator>
  <lastModifiedBy>Barber, Kendra</lastModifiedBy>
  <revision>21</revision>
  <dcterms:created xsi:type="dcterms:W3CDTF">2025-02-06T20:21:00.0000000Z</dcterms:created>
  <dcterms:modified xsi:type="dcterms:W3CDTF">2026-01-16T22:34:51.4841306Z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